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B5" w:rsidRDefault="004045EC" w:rsidP="00E31538">
      <w:pPr>
        <w:jc w:val="center"/>
        <w:rPr>
          <w:rFonts w:ascii="Arial" w:hAnsi="Arial" w:cs="Arial"/>
          <w:b/>
          <w:color w:val="0070C0"/>
          <w:sz w:val="32"/>
          <w:szCs w:val="32"/>
          <w:u w:val="single"/>
        </w:rPr>
      </w:pPr>
      <w:r w:rsidRPr="005B4AB5">
        <w:rPr>
          <w:rFonts w:ascii="Arial" w:hAnsi="Arial" w:cs="Arial"/>
          <w:b/>
          <w:color w:val="0070C0"/>
          <w:sz w:val="32"/>
          <w:szCs w:val="32"/>
          <w:u w:val="single"/>
        </w:rPr>
        <w:t xml:space="preserve">ПРЕИМУЩЕСТВА ПРЕДСТАВЛЕНИЯ ДОКУМЕНТОВ НА ГОСУДАРСТВЕННУЮ РЕГИСТРАЦИЮ </w:t>
      </w:r>
    </w:p>
    <w:p w:rsidR="002319A4" w:rsidRPr="005B4AB5" w:rsidRDefault="004045EC" w:rsidP="00E31538">
      <w:pPr>
        <w:jc w:val="center"/>
        <w:rPr>
          <w:rFonts w:ascii="Arial" w:hAnsi="Arial" w:cs="Arial"/>
          <w:b/>
          <w:color w:val="0070C0"/>
          <w:sz w:val="32"/>
          <w:szCs w:val="32"/>
          <w:u w:val="single"/>
        </w:rPr>
      </w:pPr>
      <w:bookmarkStart w:id="0" w:name="_GoBack"/>
      <w:bookmarkEnd w:id="0"/>
      <w:r w:rsidRPr="005B4AB5">
        <w:rPr>
          <w:rFonts w:ascii="Arial" w:hAnsi="Arial" w:cs="Arial"/>
          <w:b/>
          <w:color w:val="0070C0"/>
          <w:sz w:val="32"/>
          <w:szCs w:val="32"/>
          <w:u w:val="single"/>
        </w:rPr>
        <w:t>В ЭЛЕКТРОННОМ ВИДЕ.</w:t>
      </w:r>
    </w:p>
    <w:p w:rsidR="004045EC" w:rsidRPr="00CC6D4F" w:rsidRDefault="004045EC" w:rsidP="00CC6D4F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CC6D4F">
        <w:rPr>
          <w:rFonts w:ascii="Arial" w:hAnsi="Arial" w:cs="Arial"/>
          <w:sz w:val="26"/>
          <w:szCs w:val="26"/>
        </w:rPr>
        <w:t xml:space="preserve">В электронном виде документы на </w:t>
      </w:r>
      <w:proofErr w:type="spellStart"/>
      <w:r w:rsidRPr="00CC6D4F">
        <w:rPr>
          <w:rFonts w:ascii="Arial" w:hAnsi="Arial" w:cs="Arial"/>
          <w:sz w:val="26"/>
          <w:szCs w:val="26"/>
        </w:rPr>
        <w:t>гос</w:t>
      </w:r>
      <w:proofErr w:type="gramStart"/>
      <w:r w:rsidRPr="00CC6D4F">
        <w:rPr>
          <w:rFonts w:ascii="Arial" w:hAnsi="Arial" w:cs="Arial"/>
          <w:sz w:val="26"/>
          <w:szCs w:val="26"/>
        </w:rPr>
        <w:t>.р</w:t>
      </w:r>
      <w:proofErr w:type="gramEnd"/>
      <w:r w:rsidRPr="00CC6D4F">
        <w:rPr>
          <w:rFonts w:ascii="Arial" w:hAnsi="Arial" w:cs="Arial"/>
          <w:sz w:val="26"/>
          <w:szCs w:val="26"/>
        </w:rPr>
        <w:t>егистрацию</w:t>
      </w:r>
      <w:proofErr w:type="spellEnd"/>
      <w:r w:rsidRPr="00CC6D4F">
        <w:rPr>
          <w:rFonts w:ascii="Arial" w:hAnsi="Arial" w:cs="Arial"/>
          <w:sz w:val="26"/>
          <w:szCs w:val="26"/>
        </w:rPr>
        <w:t xml:space="preserve"> можно подать с ЭЦП и без ЭЦП.  Разница лишь в том, что в случае представления документов без ЭЦП, необходимо посетить регистрирующий (налоговый) орган.</w:t>
      </w:r>
    </w:p>
    <w:p w:rsidR="00CD71F2" w:rsidRPr="00CC6D4F" w:rsidRDefault="00CD71F2" w:rsidP="00CC6D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6"/>
          <w:szCs w:val="26"/>
        </w:rPr>
      </w:pPr>
      <w:r w:rsidRPr="00CC6D4F">
        <w:rPr>
          <w:rFonts w:ascii="Arial" w:hAnsi="Arial" w:cs="Arial"/>
          <w:sz w:val="26"/>
          <w:szCs w:val="26"/>
        </w:rPr>
        <w:t xml:space="preserve">На сайте Федеральной налоговой службы создан </w:t>
      </w:r>
      <w:proofErr w:type="spellStart"/>
      <w:r w:rsidRPr="00CC6D4F">
        <w:rPr>
          <w:rFonts w:ascii="Arial" w:hAnsi="Arial" w:cs="Arial"/>
          <w:sz w:val="26"/>
          <w:szCs w:val="26"/>
        </w:rPr>
        <w:t>подсайт</w:t>
      </w:r>
      <w:proofErr w:type="spellEnd"/>
      <w:r w:rsidRPr="00CC6D4F">
        <w:rPr>
          <w:rFonts w:ascii="Arial" w:hAnsi="Arial" w:cs="Arial"/>
          <w:sz w:val="26"/>
          <w:szCs w:val="26"/>
        </w:rPr>
        <w:t xml:space="preserve"> </w:t>
      </w:r>
      <w:r w:rsidRPr="00CC6D4F">
        <w:rPr>
          <w:rFonts w:ascii="Arial" w:hAnsi="Arial" w:cs="Arial"/>
          <w:b/>
          <w:sz w:val="26"/>
          <w:szCs w:val="26"/>
        </w:rPr>
        <w:t>"Государственная регистрация"</w:t>
      </w:r>
      <w:r w:rsidRPr="00CC6D4F">
        <w:rPr>
          <w:rFonts w:ascii="Arial" w:hAnsi="Arial" w:cs="Arial"/>
          <w:sz w:val="26"/>
          <w:szCs w:val="26"/>
        </w:rPr>
        <w:t xml:space="preserve"> (</w:t>
      </w:r>
      <w:r w:rsidRPr="00CC6D4F">
        <w:rPr>
          <w:rFonts w:ascii="Arial" w:hAnsi="Arial" w:cs="Arial"/>
          <w:b/>
          <w:sz w:val="26"/>
          <w:szCs w:val="26"/>
        </w:rPr>
        <w:t>nalog.ru</w:t>
      </w:r>
      <w:r w:rsidRPr="00CC6D4F">
        <w:rPr>
          <w:rFonts w:ascii="Arial" w:hAnsi="Arial" w:cs="Arial"/>
          <w:sz w:val="26"/>
          <w:szCs w:val="26"/>
        </w:rPr>
        <w:t>), переход на который осуществляется из раздела "Государственная регистрация налогоплательщиков" меню главной страницы сайта ФНС России и сайтов Управлений ФНС России по субъектам Российской Федерации.</w:t>
      </w:r>
    </w:p>
    <w:p w:rsidR="00CD71F2" w:rsidRPr="00CC6D4F" w:rsidRDefault="00CD71F2" w:rsidP="00CC6D4F">
      <w:pPr>
        <w:autoSpaceDE w:val="0"/>
        <w:autoSpaceDN w:val="0"/>
        <w:adjustRightInd w:val="0"/>
        <w:spacing w:before="220" w:after="0" w:line="240" w:lineRule="auto"/>
        <w:ind w:firstLine="360"/>
        <w:jc w:val="both"/>
        <w:rPr>
          <w:rFonts w:ascii="Arial" w:hAnsi="Arial" w:cs="Arial"/>
          <w:sz w:val="26"/>
          <w:szCs w:val="26"/>
        </w:rPr>
      </w:pPr>
      <w:proofErr w:type="gramStart"/>
      <w:r w:rsidRPr="00CC6D4F">
        <w:rPr>
          <w:rFonts w:ascii="Arial" w:hAnsi="Arial" w:cs="Arial"/>
          <w:sz w:val="26"/>
          <w:szCs w:val="26"/>
        </w:rPr>
        <w:t xml:space="preserve">На созданном </w:t>
      </w:r>
      <w:proofErr w:type="spellStart"/>
      <w:r w:rsidRPr="00CC6D4F">
        <w:rPr>
          <w:rFonts w:ascii="Arial" w:hAnsi="Arial" w:cs="Arial"/>
          <w:sz w:val="26"/>
          <w:szCs w:val="26"/>
        </w:rPr>
        <w:t>подсайте</w:t>
      </w:r>
      <w:proofErr w:type="spellEnd"/>
      <w:r w:rsidRPr="00CC6D4F">
        <w:rPr>
          <w:rFonts w:ascii="Arial" w:hAnsi="Arial" w:cs="Arial"/>
          <w:sz w:val="26"/>
          <w:szCs w:val="26"/>
        </w:rPr>
        <w:t xml:space="preserve"> размещены пошаговые инструкции как зарегистрировать юридическое лицо или физическое лицо в качестве индивидуального предпринимателя, внести изменения в учредительные документы ЮЛ и в регистрационные данные, как провести реорганизацию юридического лица, ликвидировать его или прекратить деятельность ИП.</w:t>
      </w:r>
      <w:proofErr w:type="gramEnd"/>
    </w:p>
    <w:p w:rsidR="00CD71F2" w:rsidRDefault="00CD71F2" w:rsidP="00CC6D4F">
      <w:pPr>
        <w:autoSpaceDE w:val="0"/>
        <w:autoSpaceDN w:val="0"/>
        <w:adjustRightInd w:val="0"/>
        <w:spacing w:before="220" w:after="0" w:line="240" w:lineRule="auto"/>
        <w:ind w:firstLine="360"/>
        <w:jc w:val="both"/>
        <w:rPr>
          <w:rFonts w:ascii="Arial" w:hAnsi="Arial" w:cs="Arial"/>
          <w:sz w:val="16"/>
          <w:szCs w:val="16"/>
        </w:rPr>
      </w:pPr>
      <w:r w:rsidRPr="00CC6D4F">
        <w:rPr>
          <w:rFonts w:ascii="Arial" w:hAnsi="Arial" w:cs="Arial"/>
          <w:sz w:val="26"/>
          <w:szCs w:val="26"/>
        </w:rPr>
        <w:t xml:space="preserve">Кроме того, на странице </w:t>
      </w:r>
      <w:proofErr w:type="spellStart"/>
      <w:r w:rsidRPr="00CC6D4F">
        <w:rPr>
          <w:rFonts w:ascii="Arial" w:hAnsi="Arial" w:cs="Arial"/>
          <w:sz w:val="26"/>
          <w:szCs w:val="26"/>
        </w:rPr>
        <w:t>подсайта</w:t>
      </w:r>
      <w:proofErr w:type="spellEnd"/>
      <w:r w:rsidRPr="00CC6D4F">
        <w:rPr>
          <w:rFonts w:ascii="Arial" w:hAnsi="Arial" w:cs="Arial"/>
          <w:sz w:val="26"/>
          <w:szCs w:val="26"/>
        </w:rPr>
        <w:t xml:space="preserve"> размещены полезные </w:t>
      </w:r>
      <w:proofErr w:type="gramStart"/>
      <w:r w:rsidRPr="00CC6D4F">
        <w:rPr>
          <w:rFonts w:ascii="Arial" w:hAnsi="Arial" w:cs="Arial"/>
          <w:sz w:val="26"/>
          <w:szCs w:val="26"/>
        </w:rPr>
        <w:t>Интернет-сервисы</w:t>
      </w:r>
      <w:proofErr w:type="gramEnd"/>
      <w:r w:rsidRPr="00CC6D4F">
        <w:rPr>
          <w:rFonts w:ascii="Arial" w:hAnsi="Arial" w:cs="Arial"/>
          <w:sz w:val="26"/>
          <w:szCs w:val="26"/>
        </w:rPr>
        <w:t>, такие как "Подача электронных документов на государственную регистрацию", "Уплата госпошлины" и "Адрес и платежные реквизиты инспекции". Здесь же можно получить выписку из ЕГРЮЛ и ЕГРИП, а также проверить контрагента.</w:t>
      </w:r>
    </w:p>
    <w:p w:rsidR="005B4AB5" w:rsidRPr="005B4AB5" w:rsidRDefault="005B4AB5" w:rsidP="00CC6D4F">
      <w:pPr>
        <w:autoSpaceDE w:val="0"/>
        <w:autoSpaceDN w:val="0"/>
        <w:adjustRightInd w:val="0"/>
        <w:spacing w:before="220" w:after="0" w:line="240" w:lineRule="auto"/>
        <w:ind w:firstLine="360"/>
        <w:jc w:val="both"/>
        <w:rPr>
          <w:rFonts w:ascii="Arial" w:hAnsi="Arial" w:cs="Arial"/>
          <w:sz w:val="16"/>
          <w:szCs w:val="16"/>
        </w:rPr>
      </w:pPr>
    </w:p>
    <w:p w:rsidR="00E31538" w:rsidRPr="005B4AB5" w:rsidRDefault="004045EC" w:rsidP="00CC6D4F">
      <w:pPr>
        <w:ind w:firstLine="360"/>
        <w:jc w:val="both"/>
        <w:rPr>
          <w:rFonts w:ascii="Arial" w:hAnsi="Arial" w:cs="Arial"/>
          <w:b/>
          <w:color w:val="0070C0"/>
          <w:sz w:val="32"/>
          <w:szCs w:val="32"/>
          <w:u w:val="single"/>
        </w:rPr>
      </w:pPr>
      <w:r w:rsidRPr="005B4AB5">
        <w:rPr>
          <w:rFonts w:ascii="Arial" w:hAnsi="Arial" w:cs="Arial"/>
          <w:b/>
          <w:color w:val="0070C0"/>
          <w:sz w:val="32"/>
          <w:szCs w:val="32"/>
          <w:u w:val="single"/>
        </w:rPr>
        <w:t>Главн</w:t>
      </w:r>
      <w:r w:rsidR="00E31538" w:rsidRPr="005B4AB5">
        <w:rPr>
          <w:rFonts w:ascii="Arial" w:hAnsi="Arial" w:cs="Arial"/>
          <w:b/>
          <w:color w:val="0070C0"/>
          <w:sz w:val="32"/>
          <w:szCs w:val="32"/>
          <w:u w:val="single"/>
        </w:rPr>
        <w:t>ы</w:t>
      </w:r>
      <w:r w:rsidRPr="005B4AB5">
        <w:rPr>
          <w:rFonts w:ascii="Arial" w:hAnsi="Arial" w:cs="Arial"/>
          <w:b/>
          <w:color w:val="0070C0"/>
          <w:sz w:val="32"/>
          <w:szCs w:val="32"/>
          <w:u w:val="single"/>
        </w:rPr>
        <w:t>е преимуществ</w:t>
      </w:r>
      <w:r w:rsidR="00E31538" w:rsidRPr="005B4AB5">
        <w:rPr>
          <w:rFonts w:ascii="Arial" w:hAnsi="Arial" w:cs="Arial"/>
          <w:b/>
          <w:color w:val="0070C0"/>
          <w:sz w:val="32"/>
          <w:szCs w:val="32"/>
          <w:u w:val="single"/>
        </w:rPr>
        <w:t>а</w:t>
      </w:r>
      <w:r w:rsidRPr="005B4AB5">
        <w:rPr>
          <w:rFonts w:ascii="Arial" w:hAnsi="Arial" w:cs="Arial"/>
          <w:b/>
          <w:color w:val="0070C0"/>
          <w:sz w:val="32"/>
          <w:szCs w:val="32"/>
          <w:u w:val="single"/>
        </w:rPr>
        <w:t xml:space="preserve"> подачи документов в электронном виде</w:t>
      </w:r>
      <w:r w:rsidR="00E31538" w:rsidRPr="005B4AB5">
        <w:rPr>
          <w:rFonts w:ascii="Arial" w:hAnsi="Arial" w:cs="Arial"/>
          <w:b/>
          <w:color w:val="0070C0"/>
          <w:sz w:val="32"/>
          <w:szCs w:val="32"/>
          <w:u w:val="single"/>
        </w:rPr>
        <w:t>:</w:t>
      </w:r>
      <w:r w:rsidRPr="005B4AB5">
        <w:rPr>
          <w:rFonts w:ascii="Arial" w:hAnsi="Arial" w:cs="Arial"/>
          <w:b/>
          <w:color w:val="0070C0"/>
          <w:sz w:val="32"/>
          <w:szCs w:val="32"/>
          <w:u w:val="single"/>
        </w:rPr>
        <w:t xml:space="preserve"> </w:t>
      </w:r>
    </w:p>
    <w:p w:rsidR="00CD71F2" w:rsidRPr="005B4AB5" w:rsidRDefault="00CD71F2" w:rsidP="00CC6D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5B4AB5">
        <w:rPr>
          <w:rFonts w:ascii="Arial" w:hAnsi="Arial" w:cs="Arial"/>
          <w:b/>
          <w:sz w:val="26"/>
          <w:szCs w:val="26"/>
          <w:u w:val="single"/>
        </w:rPr>
        <w:t>Госпошлина меньше</w:t>
      </w:r>
      <w:r w:rsidRPr="005B4AB5">
        <w:rPr>
          <w:rFonts w:ascii="Arial" w:hAnsi="Arial" w:cs="Arial"/>
          <w:b/>
          <w:sz w:val="26"/>
          <w:szCs w:val="26"/>
        </w:rPr>
        <w:t>.</w:t>
      </w:r>
    </w:p>
    <w:p w:rsidR="00AC095D" w:rsidRPr="00CC6D4F" w:rsidRDefault="00CD71F2" w:rsidP="00CC6D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6"/>
          <w:szCs w:val="26"/>
        </w:rPr>
      </w:pPr>
      <w:proofErr w:type="gramStart"/>
      <w:r w:rsidRPr="00CC6D4F">
        <w:rPr>
          <w:rFonts w:ascii="Arial" w:hAnsi="Arial" w:cs="Arial"/>
          <w:sz w:val="26"/>
          <w:szCs w:val="26"/>
        </w:rPr>
        <w:t xml:space="preserve">Согласно </w:t>
      </w:r>
      <w:hyperlink r:id="rId6" w:history="1">
        <w:r w:rsidRPr="00CC6D4F">
          <w:rPr>
            <w:rFonts w:ascii="Arial" w:hAnsi="Arial" w:cs="Arial"/>
            <w:color w:val="0000FF"/>
            <w:sz w:val="26"/>
            <w:szCs w:val="26"/>
          </w:rPr>
          <w:t xml:space="preserve">п. </w:t>
        </w:r>
        <w:r w:rsidR="00AC095D" w:rsidRPr="00CC6D4F">
          <w:rPr>
            <w:rFonts w:ascii="Arial" w:hAnsi="Arial" w:cs="Arial"/>
            <w:color w:val="0000FF"/>
            <w:sz w:val="26"/>
            <w:szCs w:val="26"/>
          </w:rPr>
          <w:t>4</w:t>
        </w:r>
        <w:r w:rsidRPr="00CC6D4F">
          <w:rPr>
            <w:rFonts w:ascii="Arial" w:hAnsi="Arial" w:cs="Arial"/>
            <w:color w:val="0000FF"/>
            <w:sz w:val="26"/>
            <w:szCs w:val="26"/>
          </w:rPr>
          <w:t xml:space="preserve"> ст. 333.3</w:t>
        </w:r>
        <w:r w:rsidR="00AC095D" w:rsidRPr="00CC6D4F">
          <w:rPr>
            <w:rFonts w:ascii="Arial" w:hAnsi="Arial" w:cs="Arial"/>
            <w:color w:val="0000FF"/>
            <w:sz w:val="26"/>
            <w:szCs w:val="26"/>
          </w:rPr>
          <w:t>5</w:t>
        </w:r>
      </w:hyperlink>
      <w:r w:rsidRPr="00CC6D4F">
        <w:rPr>
          <w:rFonts w:ascii="Arial" w:hAnsi="Arial" w:cs="Arial"/>
          <w:sz w:val="26"/>
          <w:szCs w:val="26"/>
        </w:rPr>
        <w:t xml:space="preserve"> НК РФ  </w:t>
      </w:r>
      <w:r w:rsidR="00AC095D" w:rsidRPr="00CC6D4F">
        <w:rPr>
          <w:rFonts w:ascii="Arial" w:hAnsi="Arial" w:cs="Arial"/>
          <w:sz w:val="26"/>
          <w:szCs w:val="26"/>
        </w:rPr>
        <w:t xml:space="preserve">размеры государственной пошлины, установленные ст.333.33 НК РФ за совершение юридически значимых действий в отношении физических лиц, применяются с учетом </w:t>
      </w:r>
      <w:r w:rsidR="00AC095D" w:rsidRPr="00CC6D4F">
        <w:rPr>
          <w:rFonts w:ascii="Arial" w:hAnsi="Arial" w:cs="Arial"/>
          <w:b/>
          <w:sz w:val="26"/>
          <w:szCs w:val="26"/>
        </w:rPr>
        <w:t>коэффициента 0,7</w:t>
      </w:r>
      <w:r w:rsidR="00AC095D" w:rsidRPr="00CC6D4F">
        <w:rPr>
          <w:rFonts w:ascii="Arial" w:hAnsi="Arial" w:cs="Arial"/>
          <w:sz w:val="26"/>
          <w:szCs w:val="26"/>
        </w:rPr>
        <w:t xml:space="preserve"> в случае подачи заявления о совершении указанных юридически значимых действий и уплаты соответствующей государственной пошлины с использованием единого портала государственных и муниципальных услуг, региональных порталов государственных и муниципальных услуг и иных</w:t>
      </w:r>
      <w:proofErr w:type="gramEnd"/>
      <w:r w:rsidR="00AC095D" w:rsidRPr="00CC6D4F">
        <w:rPr>
          <w:rFonts w:ascii="Arial" w:hAnsi="Arial" w:cs="Arial"/>
          <w:sz w:val="26"/>
          <w:szCs w:val="26"/>
        </w:rPr>
        <w:t xml:space="preserve"> порталов, интегрированных с единой системой идентификац</w:t>
      </w:r>
      <w:proofErr w:type="gramStart"/>
      <w:r w:rsidR="00AC095D" w:rsidRPr="00CC6D4F">
        <w:rPr>
          <w:rFonts w:ascii="Arial" w:hAnsi="Arial" w:cs="Arial"/>
          <w:sz w:val="26"/>
          <w:szCs w:val="26"/>
        </w:rPr>
        <w:t>ии и ау</w:t>
      </w:r>
      <w:proofErr w:type="gramEnd"/>
      <w:r w:rsidR="00AC095D" w:rsidRPr="00CC6D4F">
        <w:rPr>
          <w:rFonts w:ascii="Arial" w:hAnsi="Arial" w:cs="Arial"/>
          <w:sz w:val="26"/>
          <w:szCs w:val="26"/>
        </w:rPr>
        <w:t>тентификации.</w:t>
      </w:r>
    </w:p>
    <w:p w:rsidR="00E31538" w:rsidRPr="00CC6D4F" w:rsidRDefault="00AC095D" w:rsidP="00CC6D4F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CC6D4F">
        <w:rPr>
          <w:rFonts w:ascii="Arial" w:hAnsi="Arial" w:cs="Arial"/>
          <w:sz w:val="26"/>
          <w:szCs w:val="26"/>
        </w:rPr>
        <w:t>В</w:t>
      </w:r>
      <w:r w:rsidR="00E31538" w:rsidRPr="00CC6D4F">
        <w:rPr>
          <w:rFonts w:ascii="Arial" w:hAnsi="Arial" w:cs="Arial"/>
          <w:sz w:val="26"/>
          <w:szCs w:val="26"/>
        </w:rPr>
        <w:t>озможность</w:t>
      </w:r>
      <w:r w:rsidR="004045EC" w:rsidRPr="00CC6D4F">
        <w:rPr>
          <w:rFonts w:ascii="Arial" w:hAnsi="Arial" w:cs="Arial"/>
          <w:sz w:val="26"/>
          <w:szCs w:val="26"/>
        </w:rPr>
        <w:t xml:space="preserve"> использовани</w:t>
      </w:r>
      <w:r w:rsidR="00E31538" w:rsidRPr="00CC6D4F">
        <w:rPr>
          <w:rFonts w:ascii="Arial" w:hAnsi="Arial" w:cs="Arial"/>
          <w:sz w:val="26"/>
          <w:szCs w:val="26"/>
        </w:rPr>
        <w:t>я</w:t>
      </w:r>
      <w:r w:rsidR="004045EC" w:rsidRPr="00CC6D4F">
        <w:rPr>
          <w:rFonts w:ascii="Arial" w:hAnsi="Arial" w:cs="Arial"/>
          <w:sz w:val="26"/>
          <w:szCs w:val="26"/>
        </w:rPr>
        <w:t xml:space="preserve"> </w:t>
      </w:r>
      <w:r w:rsidR="004045EC" w:rsidRPr="00CC6D4F">
        <w:rPr>
          <w:rFonts w:ascii="Arial" w:hAnsi="Arial" w:cs="Arial"/>
          <w:sz w:val="26"/>
          <w:szCs w:val="26"/>
          <w:u w:val="single"/>
        </w:rPr>
        <w:t>сертификата ключа подписи</w:t>
      </w:r>
      <w:r w:rsidR="004045EC" w:rsidRPr="00CC6D4F">
        <w:rPr>
          <w:rFonts w:ascii="Arial" w:hAnsi="Arial" w:cs="Arial"/>
          <w:sz w:val="26"/>
          <w:szCs w:val="26"/>
        </w:rPr>
        <w:t xml:space="preserve">, </w:t>
      </w:r>
      <w:proofErr w:type="gramStart"/>
      <w:r w:rsidR="004045EC" w:rsidRPr="00CC6D4F">
        <w:rPr>
          <w:rFonts w:ascii="Arial" w:hAnsi="Arial" w:cs="Arial"/>
          <w:sz w:val="26"/>
          <w:szCs w:val="26"/>
        </w:rPr>
        <w:t>предназначенный</w:t>
      </w:r>
      <w:proofErr w:type="gramEnd"/>
      <w:r w:rsidR="004045EC" w:rsidRPr="00CC6D4F">
        <w:rPr>
          <w:rFonts w:ascii="Arial" w:hAnsi="Arial" w:cs="Arial"/>
          <w:sz w:val="26"/>
          <w:szCs w:val="26"/>
        </w:rPr>
        <w:t xml:space="preserve"> для представления в электронном виде налоговой и бухгалтерской отчетности</w:t>
      </w:r>
      <w:r w:rsidR="00CD71F2" w:rsidRPr="00CC6D4F">
        <w:rPr>
          <w:rFonts w:ascii="Arial" w:hAnsi="Arial" w:cs="Arial"/>
          <w:sz w:val="26"/>
          <w:szCs w:val="26"/>
        </w:rPr>
        <w:t>.</w:t>
      </w:r>
    </w:p>
    <w:p w:rsidR="004045EC" w:rsidRPr="00CC6D4F" w:rsidRDefault="00AC095D" w:rsidP="00CC6D4F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5B4AB5">
        <w:rPr>
          <w:rFonts w:ascii="Arial" w:hAnsi="Arial" w:cs="Arial"/>
          <w:b/>
          <w:sz w:val="26"/>
          <w:szCs w:val="26"/>
          <w:u w:val="single"/>
        </w:rPr>
        <w:t>Б</w:t>
      </w:r>
      <w:r w:rsidR="00E31538" w:rsidRPr="005B4AB5">
        <w:rPr>
          <w:rFonts w:ascii="Arial" w:hAnsi="Arial" w:cs="Arial"/>
          <w:b/>
          <w:sz w:val="26"/>
          <w:szCs w:val="26"/>
          <w:u w:val="single"/>
        </w:rPr>
        <w:t>есплатное программное обеспечение</w:t>
      </w:r>
      <w:r w:rsidR="00E31538" w:rsidRPr="00CC6D4F">
        <w:rPr>
          <w:rFonts w:ascii="Arial" w:hAnsi="Arial" w:cs="Arial"/>
          <w:sz w:val="26"/>
          <w:szCs w:val="26"/>
        </w:rPr>
        <w:t xml:space="preserve"> для заполнения форм  с целью представления документов на государственную регистрацию</w:t>
      </w:r>
      <w:r w:rsidR="004045EC" w:rsidRPr="00CC6D4F">
        <w:rPr>
          <w:rFonts w:ascii="Arial" w:hAnsi="Arial" w:cs="Arial"/>
          <w:sz w:val="26"/>
          <w:szCs w:val="26"/>
        </w:rPr>
        <w:t>.</w:t>
      </w:r>
    </w:p>
    <w:p w:rsidR="004045EC" w:rsidRPr="005B4AB5" w:rsidRDefault="00AC095D" w:rsidP="00CC6D4F">
      <w:pPr>
        <w:pStyle w:val="a3"/>
        <w:numPr>
          <w:ilvl w:val="0"/>
          <w:numId w:val="1"/>
        </w:numPr>
        <w:jc w:val="both"/>
        <w:rPr>
          <w:u w:val="single"/>
        </w:rPr>
      </w:pPr>
      <w:r w:rsidRPr="005B4AB5">
        <w:rPr>
          <w:rFonts w:ascii="Arial" w:hAnsi="Arial" w:cs="Arial"/>
          <w:b/>
          <w:sz w:val="26"/>
          <w:szCs w:val="26"/>
          <w:u w:val="single"/>
        </w:rPr>
        <w:t>Отсутствие обязанности нотариального удостоверения подписи заявителя.</w:t>
      </w:r>
    </w:p>
    <w:sectPr w:rsidR="004045EC" w:rsidRPr="005B4AB5" w:rsidSect="005B4A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12F8"/>
    <w:multiLevelType w:val="hybridMultilevel"/>
    <w:tmpl w:val="38E8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EC"/>
    <w:rsid w:val="002319A4"/>
    <w:rsid w:val="004045EC"/>
    <w:rsid w:val="005B4AB5"/>
    <w:rsid w:val="00AC095D"/>
    <w:rsid w:val="00B62F9F"/>
    <w:rsid w:val="00CC6D4F"/>
    <w:rsid w:val="00CD71F2"/>
    <w:rsid w:val="00E3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5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CDC9ED848B0971553E3BF796F6592BE519A5F2BFD8A76FE3E00522A855F34F6B731A8D4D80767FAE543FF5772F37E1CB426AF6154CEK0Y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Аршинов Дмитрий Вячеславович</dc:creator>
  <cp:lastModifiedBy>Чернова Ирина Владимировна</cp:lastModifiedBy>
  <cp:revision>3</cp:revision>
  <dcterms:created xsi:type="dcterms:W3CDTF">2019-06-24T06:53:00Z</dcterms:created>
  <dcterms:modified xsi:type="dcterms:W3CDTF">2019-06-25T06:57:00Z</dcterms:modified>
</cp:coreProperties>
</file>